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62E" w:rsidRDefault="00E9262E" w:rsidP="00E9262E">
      <w:pPr>
        <w:spacing w:line="220" w:lineRule="atLeast"/>
        <w:outlineLvl w:val="0"/>
        <w:rPr>
          <w:rFonts w:ascii="Verdana" w:hAnsi="Verdana" w:hint="eastAsia"/>
          <w:b/>
          <w:bCs/>
          <w:color w:val="000000"/>
          <w:sz w:val="21"/>
          <w:szCs w:val="21"/>
          <w:shd w:val="clear" w:color="auto" w:fill="EBF4D8"/>
        </w:rPr>
      </w:pPr>
      <w:r>
        <w:rPr>
          <w:rFonts w:ascii="Verdana" w:hAnsi="Verdana" w:hint="eastAsia"/>
          <w:b/>
          <w:bCs/>
          <w:color w:val="000000"/>
          <w:sz w:val="21"/>
          <w:szCs w:val="21"/>
          <w:shd w:val="clear" w:color="auto" w:fill="EBF4D8"/>
        </w:rPr>
        <w:t>&lt;</w:t>
      </w:r>
      <w:r>
        <w:rPr>
          <w:rFonts w:ascii="Verdana" w:hAnsi="Verdana" w:hint="eastAsia"/>
          <w:b/>
          <w:bCs/>
          <w:color w:val="000000"/>
          <w:sz w:val="21"/>
          <w:szCs w:val="21"/>
          <w:shd w:val="clear" w:color="auto" w:fill="EBF4D8"/>
        </w:rPr>
        <w:t>圣道在我心</w:t>
      </w:r>
      <w:r>
        <w:rPr>
          <w:rFonts w:ascii="Verdana" w:hAnsi="Verdana" w:hint="eastAsia"/>
          <w:b/>
          <w:bCs/>
          <w:color w:val="000000"/>
          <w:sz w:val="21"/>
          <w:szCs w:val="21"/>
          <w:shd w:val="clear" w:color="auto" w:fill="EBF4D8"/>
        </w:rPr>
        <w:t>&gt;</w:t>
      </w:r>
      <w:r>
        <w:rPr>
          <w:rFonts w:ascii="Verdana" w:hAnsi="Verdana" w:hint="eastAsia"/>
          <w:b/>
          <w:bCs/>
          <w:color w:val="000000"/>
          <w:sz w:val="21"/>
          <w:szCs w:val="21"/>
          <w:shd w:val="clear" w:color="auto" w:fill="EBF4D8"/>
        </w:rPr>
        <w:t>第</w:t>
      </w:r>
      <w:r>
        <w:rPr>
          <w:rFonts w:ascii="Verdana" w:hAnsi="Verdana" w:hint="eastAsia"/>
          <w:b/>
          <w:bCs/>
          <w:color w:val="000000"/>
          <w:sz w:val="21"/>
          <w:szCs w:val="21"/>
          <w:shd w:val="clear" w:color="auto" w:fill="EBF4D8"/>
        </w:rPr>
        <w:t>25</w:t>
      </w:r>
      <w:r>
        <w:rPr>
          <w:rFonts w:ascii="Verdana" w:hAnsi="Verdana" w:hint="eastAsia"/>
          <w:b/>
          <w:bCs/>
          <w:color w:val="000000"/>
          <w:sz w:val="21"/>
          <w:szCs w:val="21"/>
          <w:shd w:val="clear" w:color="auto" w:fill="EBF4D8"/>
        </w:rPr>
        <w:t>天</w:t>
      </w:r>
      <w:r>
        <w:rPr>
          <w:rFonts w:ascii="Verdana" w:hAnsi="Verdana" w:hint="eastAsia"/>
          <w:b/>
          <w:bCs/>
          <w:color w:val="000000"/>
          <w:sz w:val="21"/>
          <w:szCs w:val="21"/>
          <w:shd w:val="clear" w:color="auto" w:fill="EBF4D8"/>
        </w:rPr>
        <w:t xml:space="preserve"> </w:t>
      </w:r>
      <w:r>
        <w:rPr>
          <w:rFonts w:ascii="Verdana" w:hAnsi="Verdana" w:hint="eastAsia"/>
          <w:b/>
          <w:bCs/>
          <w:color w:val="000000"/>
          <w:sz w:val="21"/>
          <w:szCs w:val="21"/>
          <w:shd w:val="clear" w:color="auto" w:fill="EBF4D8"/>
        </w:rPr>
        <w:t>利未记</w:t>
      </w:r>
      <w:r>
        <w:rPr>
          <w:rFonts w:ascii="Verdana" w:hAnsi="Verdana" w:hint="eastAsia"/>
          <w:b/>
          <w:bCs/>
          <w:color w:val="000000"/>
          <w:sz w:val="21"/>
          <w:szCs w:val="21"/>
          <w:shd w:val="clear" w:color="auto" w:fill="EBF4D8"/>
        </w:rPr>
        <w:t>21-25</w:t>
      </w:r>
      <w:r>
        <w:rPr>
          <w:rFonts w:ascii="Verdana" w:hAnsi="Verdana" w:hint="eastAsia"/>
          <w:b/>
          <w:bCs/>
          <w:color w:val="000000"/>
          <w:sz w:val="21"/>
          <w:szCs w:val="21"/>
          <w:shd w:val="clear" w:color="auto" w:fill="EBF4D8"/>
        </w:rPr>
        <w:t>章</w:t>
      </w:r>
    </w:p>
    <w:p w:rsidR="00E9262E" w:rsidRDefault="00E9262E" w:rsidP="00E9262E">
      <w:pPr>
        <w:spacing w:line="220" w:lineRule="atLeast"/>
        <w:jc w:val="center"/>
        <w:outlineLvl w:val="0"/>
        <w:rPr>
          <w:rFonts w:ascii="Verdana" w:hAnsi="Verdana" w:hint="eastAsia"/>
          <w:b/>
          <w:bCs/>
          <w:color w:val="000000"/>
          <w:sz w:val="21"/>
          <w:szCs w:val="21"/>
          <w:shd w:val="clear" w:color="auto" w:fill="EBF4D8"/>
        </w:rPr>
      </w:pPr>
      <w:r>
        <w:rPr>
          <w:rFonts w:ascii="Verdana" w:hAnsi="Verdana" w:hint="eastAsia"/>
          <w:b/>
          <w:bCs/>
          <w:color w:val="000000"/>
          <w:sz w:val="21"/>
          <w:szCs w:val="21"/>
          <w:shd w:val="clear" w:color="auto" w:fill="EBF4D8"/>
        </w:rPr>
        <w:t>领袖的圣洁</w:t>
      </w:r>
    </w:p>
    <w:p w:rsidR="00E9262E" w:rsidRPr="00E9262E" w:rsidRDefault="00E9262E" w:rsidP="00E9262E">
      <w:pPr>
        <w:spacing w:beforeLines="100" w:after="0" w:line="360" w:lineRule="auto"/>
        <w:ind w:firstLineChars="200" w:firstLine="420"/>
        <w:jc w:val="both"/>
        <w:rPr>
          <w:rFonts w:asciiTheme="majorEastAsia" w:eastAsiaTheme="majorEastAsia" w:hAnsiTheme="majorEastAsia"/>
          <w:sz w:val="21"/>
          <w:szCs w:val="21"/>
        </w:rPr>
      </w:pPr>
      <w:r w:rsidRPr="00E9262E">
        <w:rPr>
          <w:rFonts w:asciiTheme="majorEastAsia" w:eastAsiaTheme="majorEastAsia" w:hAnsiTheme="majorEastAsia"/>
          <w:sz w:val="21"/>
          <w:szCs w:val="21"/>
        </w:rPr>
        <w:t>弟兄姊妹，早安！今天我们来看利未记21—25章，在这五章的经文中我们看见上帝教导了全以色列人怎样过神圣的生活。也特别提到领袖的圣洁。领子和袖口特别容易脏，但上帝格外有圣洁干净的要求！</w:t>
      </w:r>
    </w:p>
    <w:p w:rsidR="00E9262E" w:rsidRPr="00E9262E" w:rsidRDefault="00E9262E" w:rsidP="00E9262E">
      <w:pPr>
        <w:spacing w:beforeLines="100" w:after="0" w:line="360" w:lineRule="auto"/>
        <w:ind w:firstLineChars="200" w:firstLine="420"/>
        <w:jc w:val="both"/>
        <w:rPr>
          <w:rFonts w:asciiTheme="majorEastAsia" w:eastAsiaTheme="majorEastAsia" w:hAnsiTheme="majorEastAsia"/>
          <w:sz w:val="21"/>
          <w:szCs w:val="21"/>
        </w:rPr>
      </w:pPr>
      <w:r w:rsidRPr="00E9262E">
        <w:rPr>
          <w:rFonts w:asciiTheme="majorEastAsia" w:eastAsiaTheme="majorEastAsia" w:hAnsiTheme="majorEastAsia"/>
          <w:sz w:val="21"/>
          <w:szCs w:val="21"/>
        </w:rPr>
        <w:t>21章特别集中地讲祭司的生活方式。1—9节谈一般的祭司，10—15节谈论大祭司，16—23节再次谈论一般的祭司。我们也可以读到大祭司的圣洁生活何等重要，而所有的祭司族群的圣洁生活又是何等重要。这是制度性设计，同是对领袖实际生活包括他们的生活方式、性情和品格都有明确要求。上帝将那些律例、要求告诉亚伦和他的众子孙，也是要告诉其他以色列人，让他们要尊重祭司的神圣。</w:t>
      </w:r>
    </w:p>
    <w:p w:rsidR="00E9262E" w:rsidRPr="00E9262E" w:rsidRDefault="00E9262E" w:rsidP="00E9262E">
      <w:pPr>
        <w:spacing w:beforeLines="100" w:after="0" w:line="360" w:lineRule="auto"/>
        <w:ind w:firstLineChars="200" w:firstLine="420"/>
        <w:jc w:val="both"/>
        <w:rPr>
          <w:rFonts w:asciiTheme="majorEastAsia" w:eastAsiaTheme="majorEastAsia" w:hAnsiTheme="majorEastAsia"/>
          <w:sz w:val="21"/>
          <w:szCs w:val="21"/>
        </w:rPr>
      </w:pPr>
      <w:r w:rsidRPr="00E9262E">
        <w:rPr>
          <w:rFonts w:asciiTheme="majorEastAsia" w:eastAsiaTheme="majorEastAsia" w:hAnsiTheme="majorEastAsia"/>
          <w:sz w:val="21"/>
          <w:szCs w:val="21"/>
        </w:rPr>
        <w:t>一般说来，祭司们要从几个方面保守他们的神圣。我们可以看到：第一，他们不可以沾染尸体的污秽，除非是要埋葬至亲。第二，祭司不可效法异教哀悼的习俗——把头剃光或者剃掉胡子，也不可纹身和割伤自己。第三，祭司不允许娶妓女、被玷污的女人或者被休的女人。</w:t>
      </w:r>
    </w:p>
    <w:p w:rsidR="00E9262E" w:rsidRPr="00E9262E" w:rsidRDefault="00E9262E" w:rsidP="00E9262E">
      <w:pPr>
        <w:spacing w:beforeLines="100" w:after="0" w:line="360" w:lineRule="auto"/>
        <w:ind w:firstLineChars="200" w:firstLine="420"/>
        <w:jc w:val="both"/>
        <w:rPr>
          <w:rFonts w:asciiTheme="majorEastAsia" w:eastAsiaTheme="majorEastAsia" w:hAnsiTheme="majorEastAsia"/>
          <w:sz w:val="21"/>
          <w:szCs w:val="21"/>
        </w:rPr>
      </w:pPr>
      <w:r w:rsidRPr="00E9262E">
        <w:rPr>
          <w:rFonts w:asciiTheme="majorEastAsia" w:eastAsiaTheme="majorEastAsia" w:hAnsiTheme="majorEastAsia"/>
          <w:sz w:val="21"/>
          <w:szCs w:val="21"/>
        </w:rPr>
        <w:t>上帝对领袖有祂的要求，同时也看见以色列人对祭司有责任，他们必须要使祭司分别为圣，因为祭司献祭给神。百姓要维持他们与神的关系所带来的福气，就必须得有活出神圣生活的祭司。而祭司的家人也分享了祭司的神圣，所以他们也要关注自己的道德责任。大祭司尤其要分别为圣。</w:t>
      </w:r>
    </w:p>
    <w:p w:rsidR="00E9262E" w:rsidRDefault="00E9262E" w:rsidP="00E9262E">
      <w:pPr>
        <w:spacing w:beforeLines="100" w:after="0" w:line="360" w:lineRule="auto"/>
        <w:ind w:firstLineChars="200" w:firstLine="420"/>
        <w:jc w:val="both"/>
        <w:rPr>
          <w:rFonts w:asciiTheme="majorEastAsia" w:eastAsiaTheme="majorEastAsia" w:hAnsiTheme="majorEastAsia" w:hint="eastAsia"/>
          <w:sz w:val="21"/>
          <w:szCs w:val="21"/>
        </w:rPr>
      </w:pPr>
      <w:r w:rsidRPr="00E9262E">
        <w:rPr>
          <w:rFonts w:asciiTheme="majorEastAsia" w:eastAsiaTheme="majorEastAsia" w:hAnsiTheme="majorEastAsia"/>
          <w:sz w:val="21"/>
          <w:szCs w:val="21"/>
        </w:rPr>
        <w:t>对于祭司的孩子，也特别有要求。尤其是他们在道德生活方面，在婚姻与性的生活方面，都还是特别有要求的。祭司组成了上主特别的仆人团队，这个团队必须尽最大可能与上主的圣洁、不朽、完美来相称。</w:t>
      </w:r>
    </w:p>
    <w:p w:rsidR="00E9262E" w:rsidRPr="00E9262E" w:rsidRDefault="00E9262E" w:rsidP="00E9262E">
      <w:pPr>
        <w:spacing w:beforeLines="100" w:after="0" w:line="360" w:lineRule="auto"/>
        <w:ind w:firstLineChars="200" w:firstLine="420"/>
        <w:jc w:val="both"/>
        <w:rPr>
          <w:rFonts w:asciiTheme="majorEastAsia" w:eastAsiaTheme="majorEastAsia" w:hAnsiTheme="majorEastAsia"/>
          <w:sz w:val="21"/>
          <w:szCs w:val="21"/>
        </w:rPr>
      </w:pPr>
      <w:r w:rsidRPr="00E9262E">
        <w:rPr>
          <w:rFonts w:asciiTheme="majorEastAsia" w:eastAsiaTheme="majorEastAsia" w:hAnsiTheme="majorEastAsia"/>
          <w:sz w:val="21"/>
          <w:szCs w:val="21"/>
        </w:rPr>
        <w:t>这里也是给我们很美好的提醒，你看到在新约的时候，在教会里边，上帝对监督对执事也是有祂的要求。这些要求的根据是从哪里来的呢？其实我们看见这是一脉相承的。</w:t>
      </w:r>
    </w:p>
    <w:p w:rsidR="00E9262E" w:rsidRPr="00E9262E" w:rsidRDefault="00E9262E" w:rsidP="00E9262E">
      <w:pPr>
        <w:spacing w:beforeLines="100" w:after="0" w:line="360" w:lineRule="auto"/>
        <w:ind w:firstLineChars="200" w:firstLine="420"/>
        <w:jc w:val="both"/>
        <w:rPr>
          <w:rFonts w:asciiTheme="majorEastAsia" w:eastAsiaTheme="majorEastAsia" w:hAnsiTheme="majorEastAsia"/>
          <w:sz w:val="21"/>
          <w:szCs w:val="21"/>
        </w:rPr>
      </w:pPr>
      <w:r w:rsidRPr="00E9262E">
        <w:rPr>
          <w:rFonts w:asciiTheme="majorEastAsia" w:eastAsiaTheme="majorEastAsia" w:hAnsiTheme="majorEastAsia"/>
          <w:sz w:val="21"/>
          <w:szCs w:val="21"/>
        </w:rPr>
        <w:t>在上帝所设立的职分的系统中，我们的确是没有看到女性——祭司必须是男性。因为在前面也讲到说，女性在经期的时候会有不洁，所以她们也不适合担任这样的工作。这绝对不是歧视或者看不起女性，乃是来保护她们，免得她们自己内心深处有太大的罪疚感和属灵压力。</w:t>
      </w:r>
    </w:p>
    <w:p w:rsidR="00E9262E" w:rsidRPr="00E9262E" w:rsidRDefault="00E9262E" w:rsidP="00E9262E">
      <w:pPr>
        <w:spacing w:beforeLines="100" w:after="0" w:line="360" w:lineRule="auto"/>
        <w:ind w:firstLineChars="200" w:firstLine="420"/>
        <w:jc w:val="both"/>
        <w:rPr>
          <w:rFonts w:asciiTheme="majorEastAsia" w:eastAsiaTheme="majorEastAsia" w:hAnsiTheme="majorEastAsia"/>
          <w:sz w:val="21"/>
          <w:szCs w:val="21"/>
        </w:rPr>
      </w:pPr>
      <w:r w:rsidRPr="00E9262E">
        <w:rPr>
          <w:rFonts w:asciiTheme="majorEastAsia" w:eastAsiaTheme="majorEastAsia" w:hAnsiTheme="majorEastAsia"/>
          <w:sz w:val="21"/>
          <w:szCs w:val="21"/>
        </w:rPr>
        <w:t>我们看见第22章延续21章提出来的主题，就是关于不合乎神圣事物资格的问题。我们也看身体有残疾的亚伦的后裔，他们可以吃祭司的食物，却不可终生担任祭司的职务。</w:t>
      </w:r>
      <w:r w:rsidRPr="00E9262E">
        <w:rPr>
          <w:rFonts w:asciiTheme="majorEastAsia" w:eastAsiaTheme="majorEastAsia" w:hAnsiTheme="majorEastAsia"/>
          <w:sz w:val="21"/>
          <w:szCs w:val="21"/>
        </w:rPr>
        <w:lastRenderedPageBreak/>
        <w:t>我们也看见祭司必须要谨慎，不可以用不洁净的食物来玷污自己。那祭司到底要吃什么呢？我们看见祭司有比平民百姓更高的、上帝所要求的标准，他们不可以把不洁净带到他们的服侍中。</w:t>
      </w:r>
    </w:p>
    <w:p w:rsidR="00E9262E" w:rsidRPr="00E9262E" w:rsidRDefault="00E9262E" w:rsidP="00E9262E">
      <w:pPr>
        <w:spacing w:beforeLines="100" w:after="0" w:line="360" w:lineRule="auto"/>
        <w:ind w:firstLineChars="200" w:firstLine="420"/>
        <w:jc w:val="both"/>
        <w:rPr>
          <w:rFonts w:asciiTheme="majorEastAsia" w:eastAsiaTheme="majorEastAsia" w:hAnsiTheme="majorEastAsia"/>
          <w:sz w:val="21"/>
          <w:szCs w:val="21"/>
        </w:rPr>
      </w:pPr>
      <w:r w:rsidRPr="00E9262E">
        <w:rPr>
          <w:rFonts w:asciiTheme="majorEastAsia" w:eastAsiaTheme="majorEastAsia" w:hAnsiTheme="majorEastAsia"/>
          <w:sz w:val="21"/>
          <w:szCs w:val="21"/>
        </w:rPr>
        <w:t>作为在上帝面前服侍的仆人，一定要有身份的觉醒，也知道自己日常生活怎样为主作美好见证。同时这一切都指向毫无瑕疵的我们的大祭司主耶稣基督，他怎样真正把他的义分享给我们，也藉着他被钉十字架，免去我们的罪。</w:t>
      </w:r>
    </w:p>
    <w:p w:rsidR="00E9262E" w:rsidRDefault="00E9262E" w:rsidP="00E9262E">
      <w:pPr>
        <w:spacing w:beforeLines="100" w:after="0" w:line="360" w:lineRule="auto"/>
        <w:ind w:firstLineChars="200" w:firstLine="420"/>
        <w:jc w:val="both"/>
        <w:rPr>
          <w:rFonts w:asciiTheme="majorEastAsia" w:eastAsiaTheme="majorEastAsia" w:hAnsiTheme="majorEastAsia" w:hint="eastAsia"/>
          <w:sz w:val="21"/>
          <w:szCs w:val="21"/>
        </w:rPr>
      </w:pPr>
      <w:r w:rsidRPr="00E9262E">
        <w:rPr>
          <w:rFonts w:asciiTheme="majorEastAsia" w:eastAsiaTheme="majorEastAsia" w:hAnsiTheme="majorEastAsia"/>
          <w:sz w:val="21"/>
          <w:szCs w:val="21"/>
        </w:rPr>
        <w:t>到了23章，我们就看见以色列人的各种节期，我们看见安息日、逾越节和除酵节，然后是初熟节、七七节、吹角节、赎罪日、住棚节。在这些神圣的节日中，我们看到的是上帝把人从这种物质、空间和世界以及劳碌的压力中释放出来。让人们在这样神圣的节期回到创造之主面前，来反省他们身份的价值和生活的意义，这实在是非常的要紧。</w:t>
      </w:r>
    </w:p>
    <w:p w:rsidR="00E9262E" w:rsidRPr="00E9262E" w:rsidRDefault="00E9262E" w:rsidP="00E9262E">
      <w:pPr>
        <w:spacing w:beforeLines="100" w:after="0" w:line="360" w:lineRule="auto"/>
        <w:ind w:firstLineChars="200" w:firstLine="420"/>
        <w:jc w:val="both"/>
        <w:rPr>
          <w:rFonts w:asciiTheme="majorEastAsia" w:eastAsiaTheme="majorEastAsia" w:hAnsiTheme="majorEastAsia"/>
          <w:sz w:val="21"/>
          <w:szCs w:val="21"/>
        </w:rPr>
      </w:pPr>
      <w:r w:rsidRPr="00E9262E">
        <w:rPr>
          <w:rFonts w:asciiTheme="majorEastAsia" w:eastAsiaTheme="majorEastAsia" w:hAnsiTheme="majorEastAsia"/>
          <w:sz w:val="21"/>
          <w:szCs w:val="21"/>
        </w:rPr>
        <w:t>也藉着这一切的节日的安排，上帝使其指向耶稣基督里那永久的安息。在这所有的安排里面，我们看见安息日是一个基础。也就是说在安息日，神的百姓要纪念神的创造，享受神创造带给他们带来的顺畅和喜乐。同时也纪念神的救赎，也藉着神的救赎来提醒他们不是奴隶，乃是上帝自由的儿女。这一切也都指向在基督里的安息。</w:t>
      </w:r>
    </w:p>
    <w:p w:rsidR="00E9262E" w:rsidRPr="00E9262E" w:rsidRDefault="00E9262E" w:rsidP="00E9262E">
      <w:pPr>
        <w:spacing w:beforeLines="100" w:after="0" w:line="360" w:lineRule="auto"/>
        <w:ind w:firstLineChars="200" w:firstLine="420"/>
        <w:jc w:val="both"/>
        <w:rPr>
          <w:rFonts w:asciiTheme="majorEastAsia" w:eastAsiaTheme="majorEastAsia" w:hAnsiTheme="majorEastAsia"/>
          <w:sz w:val="21"/>
          <w:szCs w:val="21"/>
        </w:rPr>
      </w:pPr>
      <w:r w:rsidRPr="00E9262E">
        <w:rPr>
          <w:rFonts w:asciiTheme="majorEastAsia" w:eastAsiaTheme="majorEastAsia" w:hAnsiTheme="majorEastAsia"/>
          <w:sz w:val="21"/>
          <w:szCs w:val="21"/>
        </w:rPr>
        <w:t>在23章，我们看见很有意思的地方，也就是献上初熟谷物的日子是在安息日的次日，也就是第八日。这是很重要的啊，因为在这一天，也就是一周的第一天，将谷物举起献给神。同时呢我们也看见在七天的住棚节后到第八天就要有严肃日，在23章的第9节，第一日为圣安息，第八日也为特别的圣安息。你看在这里，上帝有两次特别来提到第八日的安息，因此我的敬拜神学老师非常清楚地来说：这就是希伯来书第4章所谈到的那另一日的安息，也就是从第七日的安息走向在基督里的第一日（第八日）的安息。那上帝早就让我们来看见祂有美好的安排，那这些美好的安排都有祂预先的伏笔。</w:t>
      </w:r>
    </w:p>
    <w:p w:rsidR="00E9262E" w:rsidRPr="00E9262E" w:rsidRDefault="00E9262E" w:rsidP="00E9262E">
      <w:pPr>
        <w:spacing w:beforeLines="100" w:after="0" w:line="360" w:lineRule="auto"/>
        <w:ind w:firstLineChars="200" w:firstLine="420"/>
        <w:jc w:val="both"/>
        <w:rPr>
          <w:rFonts w:asciiTheme="majorEastAsia" w:eastAsiaTheme="majorEastAsia" w:hAnsiTheme="majorEastAsia"/>
          <w:sz w:val="21"/>
          <w:szCs w:val="21"/>
        </w:rPr>
      </w:pPr>
      <w:r w:rsidRPr="00E9262E">
        <w:rPr>
          <w:rFonts w:asciiTheme="majorEastAsia" w:eastAsiaTheme="majorEastAsia" w:hAnsiTheme="majorEastAsia"/>
          <w:sz w:val="21"/>
          <w:szCs w:val="21"/>
        </w:rPr>
        <w:t>我们到了第24章，就看见上帝指示来怎么样燃灯，怎么样摆陈设饼，怎样有公正的判例。那这一切跟异教的风俗是不一样的，异教的风俗是说，你献上饼，上帝就以饼为食物。但是在圣经中却提醒说，藉着饼是要来纪念上帝与人之间所立的约。而这个饼是给亚伦和他的子孙在圣处来吃的，是永远的定例。上帝所特别要人献的是心灵和诚实使他们对约的纪念，是跟周围的风俗有着完全的不同！上帝也是藉着这个来提醒说，祂是生命的粮，祂可以供应我们一切的需要。我们也可以在祂面前来得到祂恩典中的同在，也让我们分别出来，知道我们是祂的百姓。</w:t>
      </w:r>
    </w:p>
    <w:p w:rsidR="00E9262E" w:rsidRPr="00E9262E" w:rsidRDefault="00E9262E" w:rsidP="00E9262E">
      <w:pPr>
        <w:spacing w:beforeLines="100" w:after="0" w:line="360" w:lineRule="auto"/>
        <w:ind w:firstLineChars="200" w:firstLine="420"/>
        <w:jc w:val="both"/>
        <w:rPr>
          <w:rFonts w:asciiTheme="majorEastAsia" w:eastAsiaTheme="majorEastAsia" w:hAnsiTheme="majorEastAsia"/>
          <w:sz w:val="21"/>
          <w:szCs w:val="21"/>
        </w:rPr>
      </w:pPr>
      <w:r w:rsidRPr="00E9262E">
        <w:rPr>
          <w:rFonts w:asciiTheme="majorEastAsia" w:eastAsiaTheme="majorEastAsia" w:hAnsiTheme="majorEastAsia"/>
          <w:sz w:val="21"/>
          <w:szCs w:val="21"/>
        </w:rPr>
        <w:t>25章，我们就看见上帝怎样来规定安息年和禧年。藉着安息年、禧年我们就看见一个大问题——安息年是六年耕种土地，第七年是安息年，禧年每七个七年就是49年后的第</w:t>
      </w:r>
      <w:r w:rsidRPr="00E9262E">
        <w:rPr>
          <w:rFonts w:asciiTheme="majorEastAsia" w:eastAsiaTheme="majorEastAsia" w:hAnsiTheme="majorEastAsia"/>
          <w:sz w:val="21"/>
          <w:szCs w:val="21"/>
        </w:rPr>
        <w:lastRenderedPageBreak/>
        <w:t>50年是禧年。因此有可能是两年休耕，这会给我们带来极大的困扰，尤其是农业社会，怎么可能会休耕这么长呢？但问题是上帝也特别提醒说，你们放心，我会在前一年给你们3倍的收成，让你们知道说，你们所的仰赖不是地、不是世界、不是物质乃是上主自己。</w:t>
      </w:r>
    </w:p>
    <w:p w:rsidR="00E9262E" w:rsidRPr="00E9262E" w:rsidRDefault="00E9262E" w:rsidP="00E9262E">
      <w:pPr>
        <w:spacing w:beforeLines="100" w:after="0" w:line="360" w:lineRule="auto"/>
        <w:ind w:firstLineChars="200" w:firstLine="420"/>
        <w:jc w:val="both"/>
        <w:rPr>
          <w:rFonts w:asciiTheme="majorEastAsia" w:eastAsiaTheme="majorEastAsia" w:hAnsiTheme="majorEastAsia"/>
          <w:sz w:val="21"/>
          <w:szCs w:val="21"/>
        </w:rPr>
      </w:pPr>
      <w:r w:rsidRPr="00E9262E">
        <w:rPr>
          <w:rFonts w:asciiTheme="majorEastAsia" w:eastAsiaTheme="majorEastAsia" w:hAnsiTheme="majorEastAsia"/>
          <w:sz w:val="21"/>
          <w:szCs w:val="21"/>
        </w:rPr>
        <w:t>在这里也特别让我们知道，我们的身外之物，包括我们的身体，其实都是神的。藉着这样强迫人的这种休息，上帝特别来提醒我们，我们活着到底是为了什么，上帝把这一切赐给我们真的就完全是为我们吗？所以不要忘了你只是管家，所有这一切我们要把主权交给神，也要为了灵性的益处，而使用这一切资源。同时也藉着这样的安排，避免以色列中贫富两极分化，也特别来提醒以色列人中对周围人的这种爱和怜悯和责任。所有这一切都让我们看见这一位上帝是何等在百姓中显为圣，同时又显明祂在我们日常生活中的主权，也让我们能够靠着祂来过感恩和喜乐的生活。</w:t>
      </w:r>
    </w:p>
    <w:p w:rsidR="00E9262E" w:rsidRPr="00E9262E" w:rsidRDefault="00E9262E" w:rsidP="00E9262E">
      <w:pPr>
        <w:spacing w:beforeLines="100" w:after="0" w:line="360" w:lineRule="auto"/>
        <w:ind w:firstLineChars="200" w:firstLine="420"/>
        <w:jc w:val="both"/>
        <w:rPr>
          <w:rFonts w:asciiTheme="majorEastAsia" w:eastAsiaTheme="majorEastAsia" w:hAnsiTheme="majorEastAsia"/>
          <w:sz w:val="21"/>
          <w:szCs w:val="21"/>
        </w:rPr>
      </w:pPr>
      <w:r w:rsidRPr="00E9262E">
        <w:rPr>
          <w:rFonts w:asciiTheme="majorEastAsia" w:eastAsiaTheme="majorEastAsia" w:hAnsiTheme="majorEastAsia"/>
          <w:sz w:val="21"/>
          <w:szCs w:val="21"/>
        </w:rPr>
        <w:t>所以弟兄姊妹，焉知我们得了一些东西不是为了神给我们神国拓展机会吗？我们不能只是想着自己住天花板房屋，却要让神的殿荒凉，也但愿我们能够更深地来委身、也更深地奉献，来看到世界万有的主宰是神。祂来决定我们的生命、我们的时间、我们的物质的使用！</w:t>
      </w:r>
    </w:p>
    <w:p w:rsidR="00E9262E" w:rsidRPr="00E9262E" w:rsidRDefault="00E9262E" w:rsidP="00E9262E">
      <w:pPr>
        <w:spacing w:beforeLines="100" w:after="0" w:line="360" w:lineRule="auto"/>
        <w:ind w:firstLineChars="200" w:firstLine="420"/>
        <w:jc w:val="both"/>
        <w:rPr>
          <w:rFonts w:asciiTheme="majorEastAsia" w:eastAsiaTheme="majorEastAsia" w:hAnsiTheme="majorEastAsia"/>
          <w:sz w:val="21"/>
          <w:szCs w:val="21"/>
        </w:rPr>
      </w:pPr>
      <w:r w:rsidRPr="00E9262E">
        <w:rPr>
          <w:rFonts w:asciiTheme="majorEastAsia" w:eastAsiaTheme="majorEastAsia" w:hAnsiTheme="majorEastAsia"/>
          <w:sz w:val="21"/>
          <w:szCs w:val="21"/>
        </w:rPr>
        <w:t>感谢赞美神！也求神赐福你这一天！</w:t>
      </w:r>
    </w:p>
    <w:p w:rsidR="00E9262E" w:rsidRDefault="00E9262E" w:rsidP="00E9262E">
      <w:pPr>
        <w:spacing w:line="220" w:lineRule="atLeast"/>
        <w:outlineLvl w:val="0"/>
        <w:rPr>
          <w:rFonts w:ascii="Verdana" w:hAnsi="Verdana" w:hint="eastAsia"/>
          <w:b/>
          <w:bCs/>
          <w:color w:val="000000"/>
          <w:sz w:val="21"/>
          <w:szCs w:val="21"/>
          <w:shd w:val="clear" w:color="auto" w:fill="EBF4D8"/>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8AF" w:rsidRDefault="003758AF" w:rsidP="00E9262E">
      <w:pPr>
        <w:spacing w:after="0"/>
      </w:pPr>
      <w:r>
        <w:separator/>
      </w:r>
    </w:p>
  </w:endnote>
  <w:endnote w:type="continuationSeparator" w:id="0">
    <w:p w:rsidR="003758AF" w:rsidRDefault="003758AF" w:rsidP="00E9262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8AF" w:rsidRDefault="003758AF" w:rsidP="00E9262E">
      <w:pPr>
        <w:spacing w:after="0"/>
      </w:pPr>
      <w:r>
        <w:separator/>
      </w:r>
    </w:p>
  </w:footnote>
  <w:footnote w:type="continuationSeparator" w:id="0">
    <w:p w:rsidR="003758AF" w:rsidRDefault="003758AF" w:rsidP="00E9262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812F8"/>
    <w:rsid w:val="00323B43"/>
    <w:rsid w:val="003758AF"/>
    <w:rsid w:val="003D37D8"/>
    <w:rsid w:val="00426133"/>
    <w:rsid w:val="004358AB"/>
    <w:rsid w:val="008B7726"/>
    <w:rsid w:val="00D31D50"/>
    <w:rsid w:val="00E926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262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9262E"/>
    <w:rPr>
      <w:rFonts w:ascii="Tahoma" w:hAnsi="Tahoma"/>
      <w:sz w:val="18"/>
      <w:szCs w:val="18"/>
    </w:rPr>
  </w:style>
  <w:style w:type="paragraph" w:styleId="a4">
    <w:name w:val="footer"/>
    <w:basedOn w:val="a"/>
    <w:link w:val="Char0"/>
    <w:uiPriority w:val="99"/>
    <w:semiHidden/>
    <w:unhideWhenUsed/>
    <w:rsid w:val="00E9262E"/>
    <w:pPr>
      <w:tabs>
        <w:tab w:val="center" w:pos="4153"/>
        <w:tab w:val="right" w:pos="8306"/>
      </w:tabs>
    </w:pPr>
    <w:rPr>
      <w:sz w:val="18"/>
      <w:szCs w:val="18"/>
    </w:rPr>
  </w:style>
  <w:style w:type="character" w:customStyle="1" w:styleId="Char0">
    <w:name w:val="页脚 Char"/>
    <w:basedOn w:val="a0"/>
    <w:link w:val="a4"/>
    <w:uiPriority w:val="99"/>
    <w:semiHidden/>
    <w:rsid w:val="00E9262E"/>
    <w:rPr>
      <w:rFonts w:ascii="Tahoma" w:hAnsi="Tahoma"/>
      <w:sz w:val="18"/>
      <w:szCs w:val="18"/>
    </w:rPr>
  </w:style>
  <w:style w:type="paragraph" w:styleId="a5">
    <w:name w:val="Document Map"/>
    <w:basedOn w:val="a"/>
    <w:link w:val="Char1"/>
    <w:uiPriority w:val="99"/>
    <w:semiHidden/>
    <w:unhideWhenUsed/>
    <w:rsid w:val="00E9262E"/>
    <w:rPr>
      <w:rFonts w:ascii="宋体" w:eastAsia="宋体"/>
      <w:sz w:val="18"/>
      <w:szCs w:val="18"/>
    </w:rPr>
  </w:style>
  <w:style w:type="character" w:customStyle="1" w:styleId="Char1">
    <w:name w:val="文档结构图 Char"/>
    <w:basedOn w:val="a0"/>
    <w:link w:val="a5"/>
    <w:uiPriority w:val="99"/>
    <w:semiHidden/>
    <w:rsid w:val="00E9262E"/>
    <w:rPr>
      <w:rFonts w:ascii="宋体" w:eastAsia="宋体" w:hAnsi="Tahoma"/>
      <w:sz w:val="18"/>
      <w:szCs w:val="18"/>
    </w:rPr>
  </w:style>
  <w:style w:type="paragraph" w:customStyle="1" w:styleId="s2">
    <w:name w:val="s2"/>
    <w:basedOn w:val="a"/>
    <w:rsid w:val="00E9262E"/>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6962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2017-04-10T11:02:00Z</dcterms:modified>
</cp:coreProperties>
</file>