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F43" w:rsidRDefault="00980F43" w:rsidP="00980F43">
      <w:pPr>
        <w:spacing w:line="220" w:lineRule="atLeast"/>
        <w:outlineLvl w:val="0"/>
        <w:rPr>
          <w:rFonts w:ascii="Verdana" w:hAnsi="Verdana"/>
          <w:b/>
          <w:bCs/>
          <w:color w:val="000000"/>
          <w:sz w:val="21"/>
          <w:szCs w:val="21"/>
          <w:shd w:val="clear" w:color="auto" w:fill="EBF4D8"/>
        </w:rPr>
      </w:pPr>
      <w:r>
        <w:rPr>
          <w:rFonts w:ascii="Verdana" w:hAnsi="Verdana" w:hint="eastAsia"/>
          <w:b/>
          <w:bCs/>
          <w:color w:val="000000"/>
          <w:sz w:val="21"/>
          <w:szCs w:val="21"/>
          <w:shd w:val="clear" w:color="auto" w:fill="EBF4D8"/>
        </w:rPr>
        <w:t>&lt;</w:t>
      </w:r>
      <w:r>
        <w:rPr>
          <w:rFonts w:ascii="Verdana" w:hAnsi="Verdana" w:hint="eastAsia"/>
          <w:b/>
          <w:bCs/>
          <w:color w:val="000000"/>
          <w:sz w:val="21"/>
          <w:szCs w:val="21"/>
          <w:shd w:val="clear" w:color="auto" w:fill="EBF4D8"/>
        </w:rPr>
        <w:t>圣道在我心</w:t>
      </w:r>
      <w:r>
        <w:rPr>
          <w:rFonts w:ascii="Verdana" w:hAnsi="Verdana" w:hint="eastAsia"/>
          <w:b/>
          <w:bCs/>
          <w:color w:val="000000"/>
          <w:sz w:val="21"/>
          <w:szCs w:val="21"/>
          <w:shd w:val="clear" w:color="auto" w:fill="EBF4D8"/>
        </w:rPr>
        <w:t>&gt;</w:t>
      </w:r>
      <w:r>
        <w:rPr>
          <w:rFonts w:ascii="Verdana" w:hAnsi="Verdana" w:hint="eastAsia"/>
          <w:b/>
          <w:bCs/>
          <w:color w:val="000000"/>
          <w:sz w:val="21"/>
          <w:szCs w:val="21"/>
          <w:shd w:val="clear" w:color="auto" w:fill="EBF4D8"/>
        </w:rPr>
        <w:t>第</w:t>
      </w:r>
      <w:r>
        <w:rPr>
          <w:rFonts w:ascii="Verdana" w:hAnsi="Verdana" w:hint="eastAsia"/>
          <w:b/>
          <w:bCs/>
          <w:color w:val="000000"/>
          <w:sz w:val="21"/>
          <w:szCs w:val="21"/>
          <w:shd w:val="clear" w:color="auto" w:fill="EBF4D8"/>
        </w:rPr>
        <w:t>17</w:t>
      </w:r>
      <w:r>
        <w:rPr>
          <w:rFonts w:ascii="Verdana" w:hAnsi="Verdana" w:hint="eastAsia"/>
          <w:b/>
          <w:bCs/>
          <w:color w:val="000000"/>
          <w:sz w:val="21"/>
          <w:szCs w:val="21"/>
          <w:shd w:val="clear" w:color="auto" w:fill="EBF4D8"/>
        </w:rPr>
        <w:t>天</w:t>
      </w:r>
      <w:r>
        <w:rPr>
          <w:rFonts w:ascii="Verdana" w:hAnsi="Verdana" w:hint="eastAsia"/>
          <w:b/>
          <w:bCs/>
          <w:color w:val="000000"/>
          <w:sz w:val="21"/>
          <w:szCs w:val="21"/>
          <w:shd w:val="clear" w:color="auto" w:fill="EBF4D8"/>
        </w:rPr>
        <w:t xml:space="preserve"> </w:t>
      </w:r>
      <w:r>
        <w:rPr>
          <w:rFonts w:ascii="Verdana" w:hAnsi="Verdana" w:hint="eastAsia"/>
          <w:b/>
          <w:bCs/>
          <w:color w:val="000000"/>
          <w:sz w:val="21"/>
          <w:szCs w:val="21"/>
          <w:shd w:val="clear" w:color="auto" w:fill="EBF4D8"/>
        </w:rPr>
        <w:t>出埃及记</w:t>
      </w:r>
      <w:r>
        <w:rPr>
          <w:rFonts w:ascii="Verdana" w:hAnsi="Verdana" w:hint="eastAsia"/>
          <w:b/>
          <w:bCs/>
          <w:color w:val="000000"/>
          <w:sz w:val="21"/>
          <w:szCs w:val="21"/>
          <w:shd w:val="clear" w:color="auto" w:fill="EBF4D8"/>
        </w:rPr>
        <w:t>21-25</w:t>
      </w:r>
      <w:r>
        <w:rPr>
          <w:rFonts w:ascii="Verdana" w:hAnsi="Verdana" w:hint="eastAsia"/>
          <w:b/>
          <w:bCs/>
          <w:color w:val="000000"/>
          <w:sz w:val="21"/>
          <w:szCs w:val="21"/>
          <w:shd w:val="clear" w:color="auto" w:fill="EBF4D8"/>
        </w:rPr>
        <w:t>章</w:t>
      </w:r>
    </w:p>
    <w:p w:rsidR="004358AB" w:rsidRPr="00980F43" w:rsidRDefault="00980F43" w:rsidP="00980F43">
      <w:pPr>
        <w:spacing w:line="220" w:lineRule="atLeast"/>
        <w:jc w:val="center"/>
        <w:rPr>
          <w:rFonts w:hint="eastAsia"/>
          <w:b/>
          <w:sz w:val="28"/>
          <w:szCs w:val="28"/>
        </w:rPr>
      </w:pPr>
      <w:r w:rsidRPr="00980F43">
        <w:rPr>
          <w:rFonts w:hint="eastAsia"/>
          <w:b/>
          <w:sz w:val="28"/>
          <w:szCs w:val="28"/>
        </w:rPr>
        <w:t>从平凡到超凡</w:t>
      </w:r>
    </w:p>
    <w:p w:rsidR="00980F43" w:rsidRDefault="00980F43" w:rsidP="00980F43">
      <w:pPr>
        <w:pStyle w:val="a6"/>
        <w:spacing w:before="0" w:beforeAutospacing="0" w:after="0" w:afterAutospacing="0" w:line="384" w:lineRule="atLeast"/>
        <w:ind w:firstLine="480"/>
        <w:jc w:val="both"/>
        <w:rPr>
          <w:rFonts w:ascii="微软雅黑" w:eastAsia="微软雅黑" w:hAnsi="微软雅黑"/>
          <w:color w:val="000000"/>
        </w:rPr>
      </w:pPr>
      <w:r>
        <w:rPr>
          <w:rFonts w:ascii="微软雅黑" w:eastAsia="微软雅黑" w:hAnsi="微软雅黑" w:hint="eastAsia"/>
          <w:color w:val="3F3F3F"/>
        </w:rPr>
        <w:t>弟兄姊妹，早安！今天我们来读出埃及记21章到25章。我们不只是读经，也愿意更深明白神的心意。</w:t>
      </w:r>
    </w:p>
    <w:p w:rsidR="00980F43" w:rsidRDefault="00980F43" w:rsidP="00980F4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 在这一部分，我们看见是</w:t>
      </w:r>
      <w:r>
        <w:rPr>
          <w:rStyle w:val="a7"/>
          <w:rFonts w:ascii="微软雅黑" w:eastAsia="微软雅黑" w:hAnsi="微软雅黑" w:hint="eastAsia"/>
          <w:color w:val="3F3F3F"/>
          <w:sz w:val="23"/>
          <w:szCs w:val="23"/>
        </w:rPr>
        <w:t>上帝给以色列人盟约之书</w:t>
      </w:r>
      <w:r>
        <w:rPr>
          <w:rFonts w:ascii="微软雅黑" w:eastAsia="微软雅黑" w:hAnsi="微软雅黑" w:hint="eastAsia"/>
          <w:color w:val="3F3F3F"/>
        </w:rPr>
        <w:t>，对他们的生活有具体指导。在这里我们看见很有意思的一个编排，就是有关敬拜的事，跟有关社会责任，和他们的所谓的世俗生活啊，都是融在一起的。</w:t>
      </w:r>
    </w:p>
    <w:p w:rsidR="00980F43" w:rsidRDefault="00980F43" w:rsidP="00980F4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也就是说，这里一会儿谈关于敬拜的事，比如说像20章22-26节谈祭坛的事。然后呢，到21章至22章的17节，就在谈社会责任，谈到希伯来奴仆的自由与奴役，人伤害他人怎么办，涉及到牲畜的伤亡怎么办，有关财产的事。接下去到了22章18节到23章19节就在谈关于敬拜的事，比如面对着行邪术的女人啊，兽交啊，还有祭祀假神啊等。接着，有关社会责任，欺压与借贷啊，还有有关敬拜、献祭、长子分别为圣等。还有呢，又提到社会责任，在诉讼中作证啊、仇敌的牲畜、欺压等。那接下去又谈敬拜，安息日与节期等等。那么到24章就是立盟约的仪式，让长老作证，然后25章开始写造圣所、造约柜和造陈设饼的桌子，造灯台等等。</w:t>
      </w:r>
    </w:p>
    <w:p w:rsidR="00980F43" w:rsidRDefault="00980F43" w:rsidP="00980F4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那所有这一切都让我们看见</w:t>
      </w:r>
      <w:r>
        <w:rPr>
          <w:rStyle w:val="a7"/>
          <w:rFonts w:ascii="微软雅黑" w:eastAsia="微软雅黑" w:hAnsi="微软雅黑" w:hint="eastAsia"/>
          <w:color w:val="3F3F3F"/>
        </w:rPr>
        <w:t>：</w:t>
      </w:r>
      <w:r>
        <w:rPr>
          <w:rStyle w:val="a7"/>
          <w:rFonts w:ascii="微软雅黑" w:eastAsia="微软雅黑" w:hAnsi="微软雅黑" w:hint="eastAsia"/>
          <w:color w:val="3F3F3F"/>
          <w:sz w:val="23"/>
          <w:szCs w:val="23"/>
        </w:rPr>
        <w:t>在神的眼中敬拜跟人的日常生活、社会生活是密不可分的。</w:t>
      </w:r>
    </w:p>
    <w:p w:rsidR="00980F43" w:rsidRDefault="00980F43" w:rsidP="00980F4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这给我们一个很深很深的提醒！有时候我们就觉得我们去礼拜是承担一些宗教的责任。然后呢，就赶紧再回到自己的生活，就开始我当家作主了，然后我关上门，我是我的主人。有时候啊，有的弟兄就偷偷看色情视频，有的姊妹就意乱情迷，其实他或她背后有一个心态，就是：这段时间啊，我自己就是我的主，我呢，想怎么样娱乐就怎样娱乐，想着怎么样寻欢作乐就寻欢作乐，娱乐一下我的眼睛和身心放松一下，都没有任何问题。你看，也就堕落了，犯罪了。不少人就这样认为去教会是敬拜神，关起门来我做主。我们常常有这种属灵、属世的二分。</w:t>
      </w:r>
    </w:p>
    <w:p w:rsidR="00980F43" w:rsidRDefault="00980F43" w:rsidP="00980F4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但是出埃及记21章到25章给我们一个非常深的启发，给我们很深的一个光照，就是</w:t>
      </w:r>
      <w:r>
        <w:rPr>
          <w:rStyle w:val="a7"/>
          <w:rFonts w:ascii="微软雅黑" w:eastAsia="微软雅黑" w:hAnsi="微软雅黑" w:hint="eastAsia"/>
          <w:color w:val="3F3F3F"/>
          <w:sz w:val="23"/>
          <w:szCs w:val="23"/>
        </w:rPr>
        <w:t>：神愿意我们生活的每个细节，都要与所蒙的恩召相称。</w:t>
      </w:r>
    </w:p>
    <w:p w:rsidR="00980F43" w:rsidRDefault="00980F43" w:rsidP="00980F4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我们既然在神的圣约中，就应该来不断活出神儿女圣洁的样式。然后也藉着这样的一个分别为圣的，各个细节都分别为圣的生活，来体现出这一个群体是一个属神的百姓群体，是被神管理和引导的百姓。</w:t>
      </w:r>
    </w:p>
    <w:p w:rsidR="00980F43" w:rsidRDefault="00980F43" w:rsidP="00980F4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lastRenderedPageBreak/>
        <w:t>你看啊，就像特种兵，他们特别被召出来为国家所用。那以色列人呢，也特别在世界中被召出来，上帝要特别严格来训练他们，训练具体到很细致的各个环节。这种训练很多人也许当成是沉重的责任。但是从这个整个圣经的行文来看，它是在上帝有了大的救赎作为之后，然后呢，又特别藉着这样的律法细则，来特别训练他们。这样的律法，其实是一种特权，其实是神给的恩典。因为你想，神愿意来规定，神愿意来管理，神愿意在生活的各个细节、各个层面来让祂的百姓活出神儿女的样式，这不是特别恩情是什么呢？</w:t>
      </w:r>
    </w:p>
    <w:p w:rsidR="00980F43" w:rsidRDefault="00980F43" w:rsidP="00980F4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当然我们今天也知道以色列人这样的一个神政民族、神政国家，目前这样的群体、群落已经不存在了。所以呢，我们已经不再按照以色列人的这样的方式，来处理我们人际的关系和处理这个献祭的事。就像因着主耶稣已经来了，这个献祭的事在祂里面成全了。也因着主耶稣呼召了各族、各方有了一个教会的圣约的群体，所以原来的那个以色列，以民族、以血缘、以割礼为那样的纽带的群体已经不存在了。所以，这样的一些民事律，还有这个礼仪律都已经废除了，我们今天也不必再遵守。但是我们仍然要说，这一切背后的精神还是活泼的。也就是上帝愿意我们生活的每个环节都献给祂，按照祂的指引来生活，这个并没有改变，而且神的儿女要活出圣洁、荣耀的道德生活。因为我们是属神的、道德性的一个群体，这个并没有改变。只不过我们需要神更新的恩典，需要从神而来的圣灵的大能，才能来引导我们在每一个层面，都活出神儿女的样式。</w:t>
      </w:r>
    </w:p>
    <w:p w:rsidR="00980F43" w:rsidRDefault="00980F43" w:rsidP="00980F4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在这一部分中，第24章是比较神秘的一章。就是我们也明明知道说，没有人看见神，只有父怀里的独生子将祂表明出来。但是我们也看见“长老跟摩西、亚伦、拿答、亚比户他们看见以色列的神，祂脚下仿佛有平铺的蓝宝石，如同天色明净”（24：10节）。那这个，我们说没有人可以直接看到神的形象，因为神是没有形象的，祂是更高级的属灵的存在。但是这一些人看见了神的荣耀，也看见了神的宝座。我们相信神愿意以某一种的样式和形象，比如说有一个宝座呀，有那个美丽的云啊、蓝宝石啊，这一切来向他们显明：神是一位如此圣洁、如此美善、如此超越的神！但这样一位如此荣耀圣洁、超越美善的神，又命令摩西造圣所、造会幕，祂要住在百姓中间，与百姓有更密切的相交。这实在是让我们深深感恩，我们越认识神的超越，越为神的临在感恩；我们越在神的临在中体会到祂同在的恩典，就越是体会到祂在亲近祂的人中显为圣。</w:t>
      </w:r>
    </w:p>
    <w:p w:rsidR="00980F43" w:rsidRDefault="00980F43" w:rsidP="00980F4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感谢神，我们藉着这五章圣经来看见我们的神是愿意来引导我们在生活的各个层面都分别为圣。让我们做能够尽心竭力地爱神，尽心竭力地爱人，在各个层面都能够为神而活的人！然后在25章40节上帝也指示摩西要谨慎做这些</w:t>
      </w:r>
      <w:r>
        <w:rPr>
          <w:rFonts w:ascii="微软雅黑" w:eastAsia="微软雅黑" w:hAnsi="微软雅黑" w:hint="eastAsia"/>
          <w:color w:val="3F3F3F"/>
        </w:rPr>
        <w:lastRenderedPageBreak/>
        <w:t>物件，都要照着在山上指示的样式。这也特别提醒我们，上帝连建造祂的会幕都这么谨慎，那因此建造我们的生命，建造教会圣约群体，而且上帝指引祂百姓来敬拜祂，肯定都是要更加有神的指引，和更加有神的带领和托付。我们也更要谨慎，在各个层面都荣耀神并以神为乐！这不是喊口号，而是实际生活！</w:t>
      </w:r>
    </w:p>
    <w:p w:rsidR="00980F43" w:rsidRDefault="00980F43" w:rsidP="00980F4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好，神赐福你，让我们按照神的指引来过好这一天，也能够心中有神、目中有人，从而能够在平凡的生活中，活出超凡的生命！阿们！</w:t>
      </w:r>
    </w:p>
    <w:p w:rsidR="00980F43" w:rsidRDefault="00980F43" w:rsidP="00D31D50">
      <w:pPr>
        <w:spacing w:line="220" w:lineRule="atLeast"/>
      </w:pPr>
    </w:p>
    <w:sectPr w:rsidR="00980F43"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FB4" w:rsidRDefault="003C0FB4" w:rsidP="00980F43">
      <w:pPr>
        <w:spacing w:after="0"/>
      </w:pPr>
      <w:r>
        <w:separator/>
      </w:r>
    </w:p>
  </w:endnote>
  <w:endnote w:type="continuationSeparator" w:id="0">
    <w:p w:rsidR="003C0FB4" w:rsidRDefault="003C0FB4" w:rsidP="00980F4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FB4" w:rsidRDefault="003C0FB4" w:rsidP="00980F43">
      <w:pPr>
        <w:spacing w:after="0"/>
      </w:pPr>
      <w:r>
        <w:separator/>
      </w:r>
    </w:p>
  </w:footnote>
  <w:footnote w:type="continuationSeparator" w:id="0">
    <w:p w:rsidR="003C0FB4" w:rsidRDefault="003C0FB4" w:rsidP="00980F4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C0FB4"/>
    <w:rsid w:val="003D37D8"/>
    <w:rsid w:val="00426133"/>
    <w:rsid w:val="004358AB"/>
    <w:rsid w:val="008B7726"/>
    <w:rsid w:val="00980F43"/>
    <w:rsid w:val="00BB3D54"/>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0F4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80F43"/>
    <w:rPr>
      <w:rFonts w:ascii="Tahoma" w:hAnsi="Tahoma"/>
      <w:sz w:val="18"/>
      <w:szCs w:val="18"/>
    </w:rPr>
  </w:style>
  <w:style w:type="paragraph" w:styleId="a4">
    <w:name w:val="footer"/>
    <w:basedOn w:val="a"/>
    <w:link w:val="Char0"/>
    <w:uiPriority w:val="99"/>
    <w:semiHidden/>
    <w:unhideWhenUsed/>
    <w:rsid w:val="00980F43"/>
    <w:pPr>
      <w:tabs>
        <w:tab w:val="center" w:pos="4153"/>
        <w:tab w:val="right" w:pos="8306"/>
      </w:tabs>
    </w:pPr>
    <w:rPr>
      <w:sz w:val="18"/>
      <w:szCs w:val="18"/>
    </w:rPr>
  </w:style>
  <w:style w:type="character" w:customStyle="1" w:styleId="Char0">
    <w:name w:val="页脚 Char"/>
    <w:basedOn w:val="a0"/>
    <w:link w:val="a4"/>
    <w:uiPriority w:val="99"/>
    <w:semiHidden/>
    <w:rsid w:val="00980F43"/>
    <w:rPr>
      <w:rFonts w:ascii="Tahoma" w:hAnsi="Tahoma"/>
      <w:sz w:val="18"/>
      <w:szCs w:val="18"/>
    </w:rPr>
  </w:style>
  <w:style w:type="paragraph" w:styleId="a5">
    <w:name w:val="Document Map"/>
    <w:basedOn w:val="a"/>
    <w:link w:val="Char1"/>
    <w:uiPriority w:val="99"/>
    <w:semiHidden/>
    <w:unhideWhenUsed/>
    <w:rsid w:val="00980F43"/>
    <w:rPr>
      <w:rFonts w:ascii="宋体" w:eastAsia="宋体"/>
      <w:sz w:val="18"/>
      <w:szCs w:val="18"/>
    </w:rPr>
  </w:style>
  <w:style w:type="character" w:customStyle="1" w:styleId="Char1">
    <w:name w:val="文档结构图 Char"/>
    <w:basedOn w:val="a0"/>
    <w:link w:val="a5"/>
    <w:uiPriority w:val="99"/>
    <w:semiHidden/>
    <w:rsid w:val="00980F43"/>
    <w:rPr>
      <w:rFonts w:ascii="宋体" w:eastAsia="宋体" w:hAnsi="Tahoma"/>
      <w:sz w:val="18"/>
      <w:szCs w:val="18"/>
    </w:rPr>
  </w:style>
  <w:style w:type="paragraph" w:styleId="a6">
    <w:name w:val="Normal (Web)"/>
    <w:basedOn w:val="a"/>
    <w:uiPriority w:val="99"/>
    <w:semiHidden/>
    <w:unhideWhenUsed/>
    <w:rsid w:val="00980F43"/>
    <w:pPr>
      <w:adjustRightInd/>
      <w:snapToGrid/>
      <w:spacing w:before="100" w:beforeAutospacing="1" w:after="100" w:afterAutospacing="1"/>
    </w:pPr>
    <w:rPr>
      <w:rFonts w:ascii="宋体" w:eastAsia="宋体" w:hAnsi="宋体" w:cs="宋体"/>
      <w:sz w:val="24"/>
      <w:szCs w:val="24"/>
    </w:rPr>
  </w:style>
  <w:style w:type="character" w:styleId="a7">
    <w:name w:val="Strong"/>
    <w:basedOn w:val="a0"/>
    <w:uiPriority w:val="22"/>
    <w:qFormat/>
    <w:rsid w:val="00980F43"/>
    <w:rPr>
      <w:b/>
      <w:bCs/>
    </w:rPr>
  </w:style>
  <w:style w:type="paragraph" w:styleId="a8">
    <w:name w:val="Balloon Text"/>
    <w:basedOn w:val="a"/>
    <w:link w:val="Char2"/>
    <w:uiPriority w:val="99"/>
    <w:semiHidden/>
    <w:unhideWhenUsed/>
    <w:rsid w:val="00980F43"/>
    <w:pPr>
      <w:spacing w:after="0"/>
    </w:pPr>
    <w:rPr>
      <w:sz w:val="18"/>
      <w:szCs w:val="18"/>
    </w:rPr>
  </w:style>
  <w:style w:type="character" w:customStyle="1" w:styleId="Char2">
    <w:name w:val="批注框文本 Char"/>
    <w:basedOn w:val="a0"/>
    <w:link w:val="a8"/>
    <w:uiPriority w:val="99"/>
    <w:semiHidden/>
    <w:rsid w:val="00980F43"/>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76588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2017-04-10T10:15:00Z</dcterms:modified>
</cp:coreProperties>
</file>