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A3E" w:rsidRPr="00A56A3E" w:rsidRDefault="00A56A3E" w:rsidP="00A56A3E">
      <w:pPr>
        <w:shd w:val="clear" w:color="auto" w:fill="FFFFFF"/>
        <w:adjustRightInd/>
        <w:snapToGrid/>
        <w:spacing w:before="100" w:beforeAutospacing="1" w:after="100" w:afterAutospacing="1" w:line="357" w:lineRule="atLeast"/>
        <w:jc w:val="center"/>
        <w:rPr>
          <w:rFonts w:ascii="微软雅黑" w:hAnsi="微软雅黑" w:cs="Calibri"/>
          <w:b/>
          <w:color w:val="000000"/>
          <w:sz w:val="36"/>
          <w:szCs w:val="36"/>
        </w:rPr>
      </w:pPr>
      <w:r w:rsidRPr="00A56A3E">
        <w:rPr>
          <w:rFonts w:ascii="微软雅黑" w:hAnsi="微软雅黑" w:cs="Calibri"/>
          <w:b/>
          <w:color w:val="000000"/>
          <w:sz w:val="36"/>
          <w:szCs w:val="36"/>
        </w:rPr>
        <w:t> 影响世界还是被世界影响？</w:t>
      </w:r>
    </w:p>
    <w:p w:rsidR="00A56A3E" w:rsidRPr="007C720C" w:rsidRDefault="00A56A3E" w:rsidP="00A56A3E">
      <w:pPr>
        <w:shd w:val="clear" w:color="auto" w:fill="FFFFFF"/>
        <w:adjustRightInd/>
        <w:snapToGrid/>
        <w:spacing w:before="100" w:beforeAutospacing="1" w:after="100" w:afterAutospacing="1" w:line="357" w:lineRule="atLeast"/>
        <w:jc w:val="center"/>
        <w:rPr>
          <w:rFonts w:ascii="微软雅黑" w:hAnsi="微软雅黑" w:cs="Calibri" w:hint="eastAsia"/>
          <w:b/>
          <w:color w:val="000000"/>
          <w:sz w:val="24"/>
          <w:szCs w:val="24"/>
        </w:rPr>
      </w:pPr>
      <w:r w:rsidRPr="007C720C">
        <w:rPr>
          <w:rFonts w:ascii="微软雅黑" w:hAnsi="微软雅黑" w:cs="Calibri" w:hint="eastAsia"/>
          <w:b/>
          <w:color w:val="000000"/>
          <w:sz w:val="24"/>
          <w:szCs w:val="24"/>
        </w:rPr>
        <w:t>【圣道在我心】第</w:t>
      </w:r>
      <w:r>
        <w:rPr>
          <w:rFonts w:ascii="微软雅黑" w:hAnsi="微软雅黑" w:cs="Calibri" w:hint="eastAsia"/>
          <w:b/>
          <w:color w:val="000000"/>
          <w:sz w:val="24"/>
          <w:szCs w:val="24"/>
        </w:rPr>
        <w:t>5</w:t>
      </w:r>
      <w:r w:rsidRPr="007C720C">
        <w:rPr>
          <w:rFonts w:ascii="微软雅黑" w:hAnsi="微软雅黑" w:cs="Calibri" w:hint="eastAsia"/>
          <w:b/>
          <w:color w:val="000000"/>
          <w:sz w:val="24"/>
          <w:szCs w:val="24"/>
        </w:rPr>
        <w:t>天  创世纪</w:t>
      </w:r>
      <w:r>
        <w:rPr>
          <w:rFonts w:ascii="微软雅黑" w:hAnsi="微软雅黑" w:cs="Calibri" w:hint="eastAsia"/>
          <w:b/>
          <w:color w:val="000000"/>
          <w:sz w:val="24"/>
          <w:szCs w:val="24"/>
        </w:rPr>
        <w:t>17</w:t>
      </w:r>
      <w:r w:rsidRPr="007C720C">
        <w:rPr>
          <w:rFonts w:ascii="微软雅黑" w:hAnsi="微软雅黑" w:cs="Calibri" w:hint="eastAsia"/>
          <w:b/>
          <w:color w:val="000000"/>
          <w:sz w:val="24"/>
          <w:szCs w:val="24"/>
        </w:rPr>
        <w:t>-</w:t>
      </w:r>
      <w:r>
        <w:rPr>
          <w:rFonts w:ascii="微软雅黑" w:hAnsi="微软雅黑" w:cs="Calibri" w:hint="eastAsia"/>
          <w:b/>
          <w:color w:val="000000"/>
          <w:sz w:val="24"/>
          <w:szCs w:val="24"/>
        </w:rPr>
        <w:t>20</w:t>
      </w:r>
      <w:r w:rsidRPr="007C720C">
        <w:rPr>
          <w:rFonts w:ascii="微软雅黑" w:hAnsi="微软雅黑" w:cs="Calibri" w:hint="eastAsia"/>
          <w:b/>
          <w:color w:val="000000"/>
          <w:sz w:val="24"/>
          <w:szCs w:val="24"/>
        </w:rPr>
        <w:t>章</w:t>
      </w:r>
    </w:p>
    <w:p w:rsidR="00A56A3E" w:rsidRPr="00A56A3E" w:rsidRDefault="00A56A3E" w:rsidP="00A56A3E">
      <w:pPr>
        <w:shd w:val="clear" w:color="auto" w:fill="FFFFFF"/>
        <w:adjustRightInd/>
        <w:snapToGrid/>
        <w:spacing w:before="100" w:beforeAutospacing="1" w:after="100" w:afterAutospacing="1" w:line="357" w:lineRule="atLeast"/>
        <w:ind w:firstLineChars="200" w:firstLine="480"/>
        <w:jc w:val="both"/>
        <w:rPr>
          <w:rFonts w:ascii="微软雅黑" w:hAnsi="微软雅黑" w:cs="宋体"/>
          <w:color w:val="000000"/>
          <w:sz w:val="24"/>
          <w:szCs w:val="24"/>
        </w:rPr>
      </w:pPr>
      <w:r w:rsidRPr="00A56A3E">
        <w:rPr>
          <w:rFonts w:ascii="微软雅黑" w:hAnsi="微软雅黑" w:cs="宋体"/>
          <w:color w:val="000000"/>
          <w:sz w:val="24"/>
          <w:szCs w:val="24"/>
        </w:rPr>
        <w:t>弟兄姊妹，早安，愿神祝福你们这一天，今天我们要一起读的是创世记17、18、19、20这四章非常宝贵的经文。</w:t>
      </w:r>
    </w:p>
    <w:p w:rsidR="00A56A3E" w:rsidRPr="00A56A3E" w:rsidRDefault="00A56A3E" w:rsidP="00A56A3E">
      <w:pPr>
        <w:shd w:val="clear" w:color="auto" w:fill="FFFFFF"/>
        <w:adjustRightInd/>
        <w:snapToGrid/>
        <w:spacing w:before="100" w:beforeAutospacing="1" w:after="100" w:afterAutospacing="1" w:line="357" w:lineRule="atLeast"/>
        <w:ind w:firstLine="210"/>
        <w:jc w:val="both"/>
        <w:rPr>
          <w:rFonts w:ascii="微软雅黑" w:hAnsi="微软雅黑" w:cs="宋体"/>
          <w:color w:val="000000"/>
          <w:sz w:val="24"/>
          <w:szCs w:val="24"/>
        </w:rPr>
      </w:pPr>
      <w:r w:rsidRPr="00A56A3E">
        <w:rPr>
          <w:rFonts w:ascii="微软雅黑" w:hAnsi="微软雅黑" w:cs="宋体"/>
          <w:color w:val="000000"/>
          <w:sz w:val="24"/>
          <w:szCs w:val="24"/>
        </w:rPr>
        <w:t>在创世记第17章，神再次显现，它说明了神的应许，这是创世记里最完整的说明。他还交代了亚伯兰两个儿子具体的事情，这里所说的应许，有些内容更是以前不曾揭示的：亚伯兰要成为多国之父，有多国君王要从他而出，这圣约要成为永远的约。此外，亚伯兰和撒莱要改名，设立割礼为记号，这约必须遵守，这明显表明圣约向前大步迈进。</w:t>
      </w:r>
    </w:p>
    <w:p w:rsidR="00A56A3E" w:rsidRPr="00A56A3E" w:rsidRDefault="00A56A3E" w:rsidP="00A56A3E">
      <w:pPr>
        <w:shd w:val="clear" w:color="auto" w:fill="FFFFFF"/>
        <w:adjustRightInd/>
        <w:snapToGrid/>
        <w:spacing w:before="100" w:beforeAutospacing="1" w:after="100" w:afterAutospacing="1" w:line="357" w:lineRule="atLeast"/>
        <w:ind w:firstLine="210"/>
        <w:jc w:val="both"/>
        <w:rPr>
          <w:rFonts w:ascii="微软雅黑" w:hAnsi="微软雅黑" w:cs="宋体"/>
          <w:color w:val="000000"/>
          <w:sz w:val="24"/>
          <w:szCs w:val="24"/>
        </w:rPr>
      </w:pPr>
      <w:r w:rsidRPr="00A56A3E">
        <w:rPr>
          <w:rFonts w:ascii="微软雅黑" w:hAnsi="微软雅黑" w:cs="宋体"/>
          <w:color w:val="000000"/>
          <w:sz w:val="24"/>
          <w:szCs w:val="24"/>
        </w:rPr>
        <w:t>这圣约被称为永远的约是在第17章13节所特别提到，而且有割礼为凭据和记号。我们在前面看到在亚当中上帝以生命树为记号，在挪亚之约中上帝以彩虹为记号，在这里上帝以割礼为记号，这都表明这约的重要和神圣。</w:t>
      </w:r>
    </w:p>
    <w:p w:rsidR="00A56A3E" w:rsidRPr="00A56A3E" w:rsidRDefault="00A56A3E" w:rsidP="00A56A3E">
      <w:pPr>
        <w:shd w:val="clear" w:color="auto" w:fill="FFFFFF"/>
        <w:adjustRightInd/>
        <w:snapToGrid/>
        <w:spacing w:before="100" w:beforeAutospacing="1" w:after="100" w:afterAutospacing="1" w:line="357" w:lineRule="atLeast"/>
        <w:ind w:firstLine="210"/>
        <w:jc w:val="both"/>
        <w:rPr>
          <w:rFonts w:ascii="微软雅黑" w:hAnsi="微软雅黑" w:cs="宋体"/>
          <w:color w:val="000000"/>
          <w:sz w:val="24"/>
          <w:szCs w:val="24"/>
        </w:rPr>
      </w:pPr>
      <w:r w:rsidRPr="00A56A3E">
        <w:rPr>
          <w:rFonts w:ascii="微软雅黑" w:hAnsi="微软雅黑" w:cs="宋体"/>
          <w:color w:val="000000"/>
          <w:sz w:val="24"/>
          <w:szCs w:val="24"/>
        </w:rPr>
        <w:t>它之所以为永远的约，乃是因为由伟大的永远存在的神来凭他的恩典立的，他不是一时兴起，乃是指向永远的果效。亚伯兰对他的反应是，18章17节说：“但愿以实玛利活在你面前。”很多时候，我们就觉得，亚伯兰的心理非常耐人寻味，他其实在心里一定程度上有对神的疑惑，快一百岁的人还能有</w:t>
      </w:r>
      <w:bookmarkStart w:id="0" w:name="_GoBack"/>
      <w:bookmarkEnd w:id="0"/>
      <w:r w:rsidRPr="00A56A3E">
        <w:rPr>
          <w:rFonts w:ascii="微软雅黑" w:hAnsi="微软雅黑" w:cs="宋体"/>
          <w:color w:val="000000"/>
          <w:sz w:val="24"/>
          <w:szCs w:val="24"/>
        </w:rPr>
        <w:t>孩子吗？当然在这里他的困惑，倒不是说他不信，因为他已经把很多心血和盼望放在以实玛利身上，他也觉得这种生活也可以忍耐，但没想到神一定要借着撒拉来给他儿子。当然这是是很惊人的事，但是这很惊人的事会给人带来非常大的震动，乃至于一定程度上的带来不适应和些许错愕，因为它跟原来人设想的那种维持的平淡生活太不一样了。这是暴风骤雨，这是惊涛骇浪！所以在这里我们可以看到他心里马上来问，说：以实玛利怎么办？</w:t>
      </w:r>
    </w:p>
    <w:p w:rsidR="00A56A3E" w:rsidRPr="00A56A3E" w:rsidRDefault="00A56A3E" w:rsidP="00A56A3E">
      <w:pPr>
        <w:shd w:val="clear" w:color="auto" w:fill="FFFFFF"/>
        <w:adjustRightInd/>
        <w:snapToGrid/>
        <w:spacing w:before="100" w:beforeAutospacing="1" w:after="100" w:afterAutospacing="1" w:line="357" w:lineRule="atLeast"/>
        <w:ind w:firstLine="210"/>
        <w:jc w:val="both"/>
        <w:rPr>
          <w:rFonts w:ascii="微软雅黑" w:hAnsi="微软雅黑" w:cs="宋体"/>
          <w:color w:val="000000"/>
          <w:sz w:val="24"/>
          <w:szCs w:val="24"/>
        </w:rPr>
      </w:pPr>
      <w:r w:rsidRPr="00A56A3E">
        <w:rPr>
          <w:rFonts w:ascii="微软雅黑" w:hAnsi="微软雅黑" w:cs="宋体"/>
          <w:color w:val="000000"/>
          <w:sz w:val="24"/>
          <w:szCs w:val="24"/>
        </w:rPr>
        <w:t>其实，神给了以实玛利以普遍恩典，也给祂自己的安排。</w:t>
      </w:r>
    </w:p>
    <w:p w:rsidR="00A56A3E" w:rsidRPr="00A56A3E" w:rsidRDefault="00A56A3E" w:rsidP="00A56A3E">
      <w:pPr>
        <w:shd w:val="clear" w:color="auto" w:fill="FFFFFF"/>
        <w:adjustRightInd/>
        <w:snapToGrid/>
        <w:spacing w:before="100" w:beforeAutospacing="1" w:after="100" w:afterAutospacing="1" w:line="357" w:lineRule="atLeast"/>
        <w:ind w:firstLine="210"/>
        <w:jc w:val="both"/>
        <w:rPr>
          <w:rFonts w:ascii="微软雅黑" w:hAnsi="微软雅黑" w:cs="宋体"/>
          <w:color w:val="000000"/>
          <w:sz w:val="24"/>
          <w:szCs w:val="24"/>
        </w:rPr>
      </w:pPr>
      <w:r w:rsidRPr="00A56A3E">
        <w:rPr>
          <w:rFonts w:ascii="微软雅黑" w:hAnsi="微软雅黑" w:cs="宋体"/>
          <w:color w:val="000000"/>
          <w:sz w:val="24"/>
          <w:szCs w:val="24"/>
        </w:rPr>
        <w:t>接下去，我们看见第18章亚伯拉罕接待客人竟然接待了神的使者，也给我们很大的一个安慰。亚伯拉罕好客，他们夫妇已经盼望了25年，如果从婚后盼着生孩子，那就更长。这个时候上帝就让撒拉所生的儿子要来到世间。亚伯拉罕和撒拉年纪老迈，撒拉月经已经断绝。撒拉心里暗笑，说：“我既已衰败，我主也老迈，岂能有这喜事呢？”耶和华对亚伯拉罕说：“撒拉为什么暗笑，</w:t>
      </w:r>
      <w:r w:rsidRPr="00A56A3E">
        <w:rPr>
          <w:rFonts w:ascii="微软雅黑" w:hAnsi="微软雅黑" w:cs="宋体"/>
          <w:color w:val="000000"/>
          <w:sz w:val="24"/>
          <w:szCs w:val="24"/>
        </w:rPr>
        <w:lastRenderedPageBreak/>
        <w:t>说：‘我既已年老，果真能生养吗？’耶和华岂有难成的事吗？到了日期，明年这时候，我必回到你这里，撒拉必生一个儿子。”</w:t>
      </w:r>
    </w:p>
    <w:p w:rsidR="00A56A3E" w:rsidRPr="00A56A3E" w:rsidRDefault="00A56A3E" w:rsidP="00A56A3E">
      <w:pPr>
        <w:shd w:val="clear" w:color="auto" w:fill="FFFFFF"/>
        <w:adjustRightInd/>
        <w:snapToGrid/>
        <w:spacing w:before="100" w:beforeAutospacing="1" w:after="100" w:afterAutospacing="1" w:line="357" w:lineRule="atLeast"/>
        <w:ind w:firstLine="210"/>
        <w:jc w:val="both"/>
        <w:rPr>
          <w:rFonts w:ascii="微软雅黑" w:hAnsi="微软雅黑" w:cs="宋体"/>
          <w:color w:val="000000"/>
          <w:sz w:val="24"/>
          <w:szCs w:val="24"/>
        </w:rPr>
      </w:pPr>
      <w:r w:rsidRPr="00A56A3E">
        <w:rPr>
          <w:rFonts w:ascii="微软雅黑" w:hAnsi="微软雅黑" w:cs="宋体"/>
          <w:color w:val="000000"/>
          <w:sz w:val="24"/>
          <w:szCs w:val="24"/>
        </w:rPr>
        <w:t>在这样撒拉的笑和不笑的争论之间，我们看到圣经非常轻描淡写地来提道：在耶和华岂有难成的事吗？更这让我们看见，这一位神是行奇事行大事，也果真介入生活的活神真神。</w:t>
      </w:r>
    </w:p>
    <w:p w:rsidR="00A56A3E" w:rsidRPr="00A56A3E" w:rsidRDefault="00A56A3E" w:rsidP="00A56A3E">
      <w:pPr>
        <w:shd w:val="clear" w:color="auto" w:fill="FFFFFF"/>
        <w:adjustRightInd/>
        <w:snapToGrid/>
        <w:spacing w:before="100" w:beforeAutospacing="1" w:after="100" w:afterAutospacing="1" w:line="357" w:lineRule="atLeast"/>
        <w:ind w:firstLine="210"/>
        <w:jc w:val="both"/>
        <w:rPr>
          <w:rFonts w:ascii="微软雅黑" w:hAnsi="微软雅黑" w:cs="宋体"/>
          <w:color w:val="000000"/>
          <w:sz w:val="24"/>
          <w:szCs w:val="24"/>
        </w:rPr>
      </w:pPr>
      <w:r w:rsidRPr="00A56A3E">
        <w:rPr>
          <w:rFonts w:ascii="微软雅黑" w:hAnsi="微软雅黑" w:cs="宋体"/>
          <w:color w:val="000000"/>
          <w:sz w:val="24"/>
          <w:szCs w:val="24"/>
        </w:rPr>
        <w:t>接下去圣经用一种对照的方式，来强烈地对比，亚伯拉罕与所多玛、蛾摩拉以及罗得与所多玛、蛾摩拉。我们就可以看见在第20章，上帝第一次提到亚伯拉罕是先知，第20章第7节提到。亚伯拉罕这样的先知，为人代祷，为人代求，解决一个神学上的重大的困惑，就是审判全地的主岂不行公义？祂也不断介入这个世界，神有超越，也有临在，这一位神是一位真实的主，而先知也是有影响力的。</w:t>
      </w:r>
    </w:p>
    <w:p w:rsidR="00A56A3E" w:rsidRPr="00A56A3E" w:rsidRDefault="00A56A3E" w:rsidP="00A56A3E">
      <w:pPr>
        <w:shd w:val="clear" w:color="auto" w:fill="FFFFFF"/>
        <w:adjustRightInd/>
        <w:snapToGrid/>
        <w:spacing w:before="100" w:beforeAutospacing="1" w:after="100" w:afterAutospacing="1" w:line="357" w:lineRule="atLeast"/>
        <w:ind w:firstLine="210"/>
        <w:jc w:val="both"/>
        <w:rPr>
          <w:rFonts w:ascii="微软雅黑" w:hAnsi="微软雅黑" w:cs="宋体"/>
          <w:color w:val="000000"/>
          <w:sz w:val="24"/>
          <w:szCs w:val="24"/>
        </w:rPr>
      </w:pPr>
      <w:r w:rsidRPr="00A56A3E">
        <w:rPr>
          <w:rFonts w:ascii="微软雅黑" w:hAnsi="微软雅黑" w:cs="宋体"/>
          <w:color w:val="000000"/>
          <w:sz w:val="24"/>
          <w:szCs w:val="24"/>
        </w:rPr>
        <w:t>但是罗得的信仰却只是仅仅得救，他没有带出他的妻子来，也没有让他的女儿嫁给信主的人，他渐渐地挪移帐篷，也渐渐地丧失了先知的身份和为人代求的身份，以至他尽管一心伤痛，但毫无属灵的影响力，反而让他的全家都被当地的风气所影响乃至吞噬，到最后，女儿也与他发生乱伦。这样的一个对比，真让我们想到保罗说的：有的人的工程是草木禾秸，有的是黄金宝石。这也提醒我们内省，我们是不是先知？我们是怎样影响世界，还是被世界影响呢？滥交败坏德行，这是圣经讲的。你是不是也任由你的孩子有那么多不信主的同龄人做好友？你讲了两个小时的圣经，你孩子的好友也许两分钟就给你拆解了！而且还把你的孩子带到更不敬虔的地步！很多人到了教会，就怕孩子跟信主的多待一会儿，这是不对的，也剥夺了孩子受信仰共同体进一步影响的机会！孟母知三迁，孩子的爸妈，更该知主心意，从而心意更新而变化！</w:t>
      </w:r>
    </w:p>
    <w:p w:rsidR="00A56A3E" w:rsidRPr="00A56A3E" w:rsidRDefault="00A56A3E" w:rsidP="00A56A3E">
      <w:pPr>
        <w:shd w:val="clear" w:color="auto" w:fill="FFFFFF"/>
        <w:adjustRightInd/>
        <w:snapToGrid/>
        <w:spacing w:before="100" w:beforeAutospacing="1" w:after="100" w:afterAutospacing="1" w:line="357" w:lineRule="atLeast"/>
        <w:ind w:firstLine="210"/>
        <w:jc w:val="both"/>
        <w:rPr>
          <w:rFonts w:ascii="微软雅黑" w:hAnsi="微软雅黑" w:cs="宋体"/>
          <w:color w:val="000000"/>
          <w:sz w:val="24"/>
          <w:szCs w:val="24"/>
        </w:rPr>
      </w:pPr>
      <w:r w:rsidRPr="00A56A3E">
        <w:rPr>
          <w:rFonts w:ascii="微软雅黑" w:hAnsi="微软雅黑" w:cs="宋体"/>
          <w:color w:val="000000"/>
          <w:sz w:val="24"/>
          <w:szCs w:val="24"/>
        </w:rPr>
        <w:t>记住保罗的话：“我照　神所给我的恩，好像一个聪明的工头，立好了根基，有别人在上面建造；只是各人要谨慎怎样在上面建造。因为那已经立好的根基就是耶稣基督，此外没有人能立别的根基。若有人用金、银、宝石、草木、禾秸在这根基上建造，各人的工程必然显露，因为那日子要将它表明出来，有火发现；这火要试验各人的工程怎样。人在那根基上所建造的工程若存得住，他就要得赏赐。人的工程若被烧了，他就要受亏损，自己却要得救；虽然得救，乃像从火里经过的一样。岂不知你们是　神的殿，　神的灵住在你们里头吗？若有人毁坏　神的殿，　神必要毁坏那人；因为　神的殿是圣的，这殿就是你们。”</w:t>
      </w:r>
      <w:r w:rsidRPr="00A56A3E">
        <w:rPr>
          <w:rFonts w:ascii="微软雅黑" w:hAnsi="微软雅黑" w:cs="Calibri"/>
          <w:color w:val="000000"/>
          <w:sz w:val="24"/>
          <w:szCs w:val="24"/>
        </w:rPr>
        <w:t>(哥林多前书 3:10-17 和合本)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31C" w:rsidRDefault="0099431C" w:rsidP="00A56A3E">
      <w:pPr>
        <w:spacing w:after="0"/>
      </w:pPr>
      <w:r>
        <w:separator/>
      </w:r>
    </w:p>
  </w:endnote>
  <w:endnote w:type="continuationSeparator" w:id="0">
    <w:p w:rsidR="0099431C" w:rsidRDefault="0099431C" w:rsidP="00A56A3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31C" w:rsidRDefault="0099431C" w:rsidP="00A56A3E">
      <w:pPr>
        <w:spacing w:after="0"/>
      </w:pPr>
      <w:r>
        <w:separator/>
      </w:r>
    </w:p>
  </w:footnote>
  <w:footnote w:type="continuationSeparator" w:id="0">
    <w:p w:rsidR="0099431C" w:rsidRDefault="0099431C" w:rsidP="00A56A3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737D28"/>
    <w:rsid w:val="008B7726"/>
    <w:rsid w:val="0099431C"/>
    <w:rsid w:val="00A56A3E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6A3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6A3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6A3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6A3E"/>
    <w:rPr>
      <w:rFonts w:ascii="Tahoma" w:hAnsi="Tahoma"/>
      <w:sz w:val="18"/>
      <w:szCs w:val="18"/>
    </w:rPr>
  </w:style>
  <w:style w:type="character" w:customStyle="1" w:styleId="apple-converted-space">
    <w:name w:val="apple-converted-space"/>
    <w:basedOn w:val="a0"/>
    <w:rsid w:val="00A56A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2017-03-31T07:49:00Z</dcterms:modified>
</cp:coreProperties>
</file>